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F212" w14:textId="77777777" w:rsidR="00C55827" w:rsidRDefault="00C55827" w:rsidP="00C55827">
      <w:pPr>
        <w:rPr>
          <w:color w:val="000000"/>
          <w:sz w:val="28"/>
          <w:szCs w:val="28"/>
        </w:rPr>
      </w:pPr>
      <w:bookmarkStart w:id="0" w:name="_MailOriginal"/>
      <w:r>
        <w:rPr>
          <w:i/>
          <w:iCs/>
          <w:color w:val="000000"/>
          <w:sz w:val="28"/>
          <w:szCs w:val="28"/>
        </w:rPr>
        <w:t>This is a supplement to your quasi-daily update on the 2022 ABoVE Airborne Campaign</w:t>
      </w:r>
    </w:p>
    <w:p w14:paraId="3B998716" w14:textId="77777777" w:rsidR="00C55827" w:rsidRDefault="00C55827" w:rsidP="00C55827">
      <w:pPr>
        <w:rPr>
          <w:sz w:val="28"/>
          <w:szCs w:val="28"/>
        </w:rPr>
      </w:pPr>
    </w:p>
    <w:p w14:paraId="0BE03C13" w14:textId="77777777" w:rsidR="00C55827" w:rsidRDefault="00C55827" w:rsidP="00C55827">
      <w:pPr>
        <w:rPr>
          <w:rFonts w:asciiTheme="minorHAnsi" w:hAnsiTheme="minorHAnsi" w:cs="Times New Roman (Body CS)"/>
          <w:b/>
          <w:bCs/>
          <w:sz w:val="28"/>
          <w:szCs w:val="28"/>
        </w:rPr>
      </w:pPr>
      <w:r>
        <w:rPr>
          <w:rFonts w:asciiTheme="minorHAnsi" w:hAnsiTheme="minorHAnsi" w:cs="Times New Roman (Body CS)"/>
          <w:b/>
          <w:bCs/>
          <w:sz w:val="28"/>
          <w:szCs w:val="28"/>
        </w:rPr>
        <w:t>Sunday 31 July 2022 (DOY 211) SAR Flights Schedule Update</w:t>
      </w:r>
    </w:p>
    <w:p w14:paraId="346D59A7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</w:p>
    <w:p w14:paraId="621530B6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 xml:space="preserve">Aircraft maintenance and crew proficiency training requirements have resulted in several changes in the plan. </w:t>
      </w:r>
    </w:p>
    <w:p w14:paraId="61FA962C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>The L-band SAR instrument will fly on the AFRC C-20 aka </w:t>
      </w:r>
      <w:hyperlink r:id="rId4" w:tgtFrame="_blank" w:history="1">
        <w:r>
          <w:rPr>
            <w:rStyle w:val="Hyperlink"/>
            <w:sz w:val="28"/>
            <w:szCs w:val="28"/>
          </w:rPr>
          <w:t>NASA802</w:t>
        </w:r>
      </w:hyperlink>
      <w:r>
        <w:rPr>
          <w:sz w:val="28"/>
          <w:szCs w:val="28"/>
        </w:rPr>
        <w:t xml:space="preserve">, departing Palmdale for Saskatoon on 12 August. </w:t>
      </w:r>
    </w:p>
    <w:p w14:paraId="656010F1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>The P-band SAR instrument will fly on the JSC Gulfstream III aka </w:t>
      </w:r>
      <w:hyperlink r:id="rId5" w:tgtFrame="_blank" w:history="1">
        <w:r>
          <w:rPr>
            <w:rStyle w:val="Hyperlink"/>
            <w:sz w:val="28"/>
            <w:szCs w:val="28"/>
          </w:rPr>
          <w:t>NASA2</w:t>
        </w:r>
      </w:hyperlink>
      <w:r>
        <w:rPr>
          <w:sz w:val="28"/>
          <w:szCs w:val="28"/>
        </w:rPr>
        <w:t xml:space="preserve"> departing Palmdale for Fairbanks on 18 August. </w:t>
      </w:r>
    </w:p>
    <w:p w14:paraId="3A5F0C41" w14:textId="77777777" w:rsidR="00247A1F" w:rsidRDefault="00247A1F" w:rsidP="00247A1F">
      <w:pPr>
        <w:rPr>
          <w:sz w:val="28"/>
          <w:szCs w:val="28"/>
        </w:rPr>
      </w:pPr>
      <w:r>
        <w:rPr>
          <w:sz w:val="28"/>
          <w:szCs w:val="28"/>
        </w:rPr>
        <w:t>Dates for flights will be updated on the </w:t>
      </w:r>
      <w:hyperlink r:id="rId6" w:tgtFrame="_blank" w:history="1">
        <w:r>
          <w:rPr>
            <w:rStyle w:val="Hyperlink"/>
            <w:sz w:val="28"/>
            <w:szCs w:val="28"/>
          </w:rPr>
          <w:t>UAVSAR Calendar</w:t>
        </w:r>
      </w:hyperlink>
      <w:r>
        <w:rPr>
          <w:sz w:val="28"/>
          <w:szCs w:val="28"/>
        </w:rPr>
        <w:t xml:space="preserve"> </w:t>
      </w:r>
    </w:p>
    <w:p w14:paraId="3176CA2A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</w:p>
    <w:p w14:paraId="35367437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  <w:r>
        <w:rPr>
          <w:rFonts w:asciiTheme="minorHAnsi" w:hAnsiTheme="minorHAnsi" w:cs="Times New Roman (Body CS)"/>
          <w:sz w:val="28"/>
          <w:szCs w:val="28"/>
        </w:rPr>
        <w:t>11 August: Peter Griffith flies to Palmdale to commence Scientist On Board duties</w:t>
      </w:r>
    </w:p>
    <w:p w14:paraId="05153C59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>12 August: NASA802 L-band Transit from Palmdale to Saskatoon</w:t>
      </w:r>
    </w:p>
    <w:p w14:paraId="1AB8D80F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 xml:space="preserve">13 August: </w:t>
      </w:r>
      <w:hyperlink r:id="rId7" w:anchor="summary" w:history="1">
        <w:r>
          <w:rPr>
            <w:rStyle w:val="Hyperlink"/>
            <w:sz w:val="28"/>
            <w:szCs w:val="28"/>
          </w:rPr>
          <w:t xml:space="preserve">BERMS </w:t>
        </w:r>
        <w:proofErr w:type="spellStart"/>
        <w:r>
          <w:rPr>
            <w:rStyle w:val="Hyperlink"/>
            <w:sz w:val="28"/>
            <w:szCs w:val="28"/>
          </w:rPr>
          <w:t>TomoSAR</w:t>
        </w:r>
        <w:proofErr w:type="spellEnd"/>
      </w:hyperlink>
      <w:r>
        <w:rPr>
          <w:sz w:val="28"/>
          <w:szCs w:val="28"/>
        </w:rPr>
        <w:t xml:space="preserve"> science flight</w:t>
      </w:r>
    </w:p>
    <w:p w14:paraId="404573FE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>14 August: Hard down day in Saskatoon (mandatory crew rest day)</w:t>
      </w:r>
    </w:p>
    <w:p w14:paraId="437FA81F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 xml:space="preserve">15 August: </w:t>
      </w:r>
      <w:hyperlink r:id="rId8" w:anchor="summary" w:history="1">
        <w:r>
          <w:rPr>
            <w:rStyle w:val="Hyperlink"/>
            <w:sz w:val="28"/>
            <w:szCs w:val="28"/>
          </w:rPr>
          <w:t>Transit to Yellowknife</w:t>
        </w:r>
      </w:hyperlink>
      <w:r>
        <w:rPr>
          <w:sz w:val="28"/>
          <w:szCs w:val="28"/>
        </w:rPr>
        <w:t xml:space="preserve"> science flight</w:t>
      </w:r>
    </w:p>
    <w:p w14:paraId="136186BB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 xml:space="preserve">16 August: </w:t>
      </w:r>
      <w:hyperlink r:id="rId9" w:anchor="summary" w:history="1">
        <w:r>
          <w:rPr>
            <w:rStyle w:val="Hyperlink"/>
            <w:sz w:val="28"/>
            <w:szCs w:val="28"/>
          </w:rPr>
          <w:t>Local Yellowknife</w:t>
        </w:r>
      </w:hyperlink>
      <w:r>
        <w:rPr>
          <w:sz w:val="28"/>
          <w:szCs w:val="28"/>
        </w:rPr>
        <w:t xml:space="preserve"> science flight followed by an open house at FBO </w:t>
      </w:r>
      <w:proofErr w:type="spellStart"/>
      <w:r>
        <w:rPr>
          <w:sz w:val="28"/>
          <w:szCs w:val="28"/>
        </w:rPr>
        <w:t>Det’on</w:t>
      </w:r>
      <w:proofErr w:type="spellEnd"/>
      <w:r>
        <w:rPr>
          <w:sz w:val="28"/>
          <w:szCs w:val="28"/>
        </w:rPr>
        <w:t xml:space="preserve"> Cho Logistics (1600-1730 local time)</w:t>
      </w:r>
    </w:p>
    <w:p w14:paraId="1F7A62C4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  <w:r>
        <w:rPr>
          <w:rFonts w:asciiTheme="minorHAnsi" w:hAnsiTheme="minorHAnsi" w:cs="Times New Roman (Body CS)"/>
          <w:sz w:val="28"/>
          <w:szCs w:val="28"/>
        </w:rPr>
        <w:t>17 August: Liz Hoy flies to Fairbanks to commence Scientist On Board duties</w:t>
      </w:r>
    </w:p>
    <w:p w14:paraId="352BC0D6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 xml:space="preserve">18 August: NASA2 </w:t>
      </w:r>
      <w:hyperlink r:id="rId10" w:anchor="summary" w:history="1">
        <w:r>
          <w:rPr>
            <w:rStyle w:val="Hyperlink"/>
            <w:sz w:val="28"/>
            <w:szCs w:val="28"/>
          </w:rPr>
          <w:t>Transit to Fairbanks</w:t>
        </w:r>
      </w:hyperlink>
      <w:r>
        <w:rPr>
          <w:sz w:val="28"/>
          <w:szCs w:val="28"/>
        </w:rPr>
        <w:t xml:space="preserve"> from Yellowknife coordinated science flight with NASA802 </w:t>
      </w:r>
      <w:hyperlink r:id="rId11" w:anchor="summary" w:history="1">
        <w:r>
          <w:rPr>
            <w:rStyle w:val="Hyperlink"/>
            <w:sz w:val="28"/>
            <w:szCs w:val="28"/>
          </w:rPr>
          <w:t>Transit from Palmdale</w:t>
        </w:r>
      </w:hyperlink>
      <w:r>
        <w:rPr>
          <w:sz w:val="28"/>
          <w:szCs w:val="28"/>
        </w:rPr>
        <w:t xml:space="preserve"> to Fairbanks</w:t>
      </w:r>
    </w:p>
    <w:p w14:paraId="6A919E18" w14:textId="419296CE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>19-23 August: Coordinated P-band and L-band science flights. Our first priority is to fly the NGEE-Arctic sites on the Seward Peninsula as soon as weather permits.</w:t>
      </w:r>
    </w:p>
    <w:p w14:paraId="6F6ADC14" w14:textId="77777777" w:rsidR="00C55827" w:rsidRDefault="00C55827" w:rsidP="00C55827">
      <w:pPr>
        <w:rPr>
          <w:sz w:val="28"/>
          <w:szCs w:val="28"/>
        </w:rPr>
      </w:pPr>
      <w:r>
        <w:rPr>
          <w:sz w:val="28"/>
          <w:szCs w:val="28"/>
        </w:rPr>
        <w:t xml:space="preserve">24 August: Backup flight day. Open House at FBO Alaska </w:t>
      </w:r>
      <w:proofErr w:type="spellStart"/>
      <w:r>
        <w:rPr>
          <w:sz w:val="28"/>
          <w:szCs w:val="28"/>
        </w:rPr>
        <w:t>Aerofuels</w:t>
      </w:r>
      <w:bookmarkEnd w:id="0"/>
      <w:proofErr w:type="spellEnd"/>
    </w:p>
    <w:p w14:paraId="7189D18A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  <w:r>
        <w:rPr>
          <w:rFonts w:asciiTheme="minorHAnsi" w:hAnsiTheme="minorHAnsi" w:cs="Times New Roman (Body CS)"/>
          <w:sz w:val="28"/>
          <w:szCs w:val="28"/>
        </w:rPr>
        <w:t xml:space="preserve">25 August: Both aircraft transit to Palmdale. NASA802 with L-band will conduct a science flight in British Columbia for </w:t>
      </w:r>
      <w:proofErr w:type="spellStart"/>
      <w:r>
        <w:rPr>
          <w:rFonts w:asciiTheme="minorHAnsi" w:hAnsiTheme="minorHAnsi" w:cs="Times New Roman (Body CS)"/>
          <w:sz w:val="28"/>
          <w:szCs w:val="28"/>
        </w:rPr>
        <w:t>NRCan</w:t>
      </w:r>
      <w:proofErr w:type="spellEnd"/>
      <w:r>
        <w:rPr>
          <w:rFonts w:asciiTheme="minorHAnsi" w:hAnsiTheme="minorHAnsi" w:cs="Times New Roman (Body CS)"/>
          <w:sz w:val="28"/>
          <w:szCs w:val="28"/>
        </w:rPr>
        <w:t xml:space="preserve"> glacier studies</w:t>
      </w:r>
    </w:p>
    <w:p w14:paraId="4F389916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</w:p>
    <w:p w14:paraId="4955C7DE" w14:textId="0E956055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  <w:r>
        <w:rPr>
          <w:rFonts w:asciiTheme="minorHAnsi" w:hAnsiTheme="minorHAnsi" w:cs="Times New Roman (Body CS)"/>
          <w:sz w:val="28"/>
          <w:szCs w:val="28"/>
        </w:rPr>
        <w:t xml:space="preserve">Ground validation teams will find active layer and soil moisture protocols posted in the SAR section of the </w:t>
      </w:r>
      <w:hyperlink r:id="rId12" w:anchor="2022" w:history="1">
        <w:r>
          <w:rPr>
            <w:rStyle w:val="Hyperlink"/>
            <w:rFonts w:asciiTheme="minorHAnsi" w:hAnsiTheme="minorHAnsi" w:cs="Times New Roman (Body CS)"/>
            <w:sz w:val="28"/>
            <w:szCs w:val="28"/>
          </w:rPr>
          <w:t>2022 Airborne page</w:t>
        </w:r>
      </w:hyperlink>
      <w:r>
        <w:rPr>
          <w:rFonts w:asciiTheme="minorHAnsi" w:hAnsiTheme="minorHAnsi" w:cs="Times New Roman (Body CS)"/>
          <w:sz w:val="28"/>
          <w:szCs w:val="28"/>
        </w:rPr>
        <w:t xml:space="preserve"> and linked directly here:</w:t>
      </w:r>
    </w:p>
    <w:p w14:paraId="7AE1788B" w14:textId="77777777" w:rsidR="00C55827" w:rsidRDefault="00000000" w:rsidP="00C55827">
      <w:pPr>
        <w:rPr>
          <w:rFonts w:asciiTheme="minorHAnsi" w:hAnsiTheme="minorHAnsi" w:cs="Times New Roman (Body CS)"/>
          <w:sz w:val="28"/>
          <w:szCs w:val="28"/>
        </w:rPr>
      </w:pPr>
      <w:hyperlink r:id="rId13" w:tgtFrame="_blank" w:history="1">
        <w:r w:rsidR="00C55827">
          <w:rPr>
            <w:rStyle w:val="Hyperlink"/>
            <w:rFonts w:asciiTheme="minorHAnsi" w:hAnsiTheme="minorHAnsi" w:cs="Times New Roman (Body CS)"/>
            <w:sz w:val="28"/>
            <w:szCs w:val="28"/>
          </w:rPr>
          <w:t>Protocol for Active Layer Thickness Surveys</w:t>
        </w:r>
      </w:hyperlink>
      <w:r w:rsidR="00C55827">
        <w:rPr>
          <w:rFonts w:asciiTheme="minorHAnsi" w:hAnsiTheme="minorHAnsi" w:cs="Times New Roman (Body CS)"/>
          <w:sz w:val="28"/>
          <w:szCs w:val="28"/>
        </w:rPr>
        <w:t xml:space="preserve"> (by Kevin Schaefer et al)</w:t>
      </w:r>
      <w:r w:rsidR="00C55827">
        <w:rPr>
          <w:rFonts w:asciiTheme="minorHAnsi" w:hAnsiTheme="minorHAnsi" w:cs="Times New Roman (Body CS)"/>
          <w:sz w:val="28"/>
          <w:szCs w:val="28"/>
        </w:rPr>
        <w:br/>
      </w:r>
      <w:hyperlink r:id="rId14" w:tgtFrame="_blank" w:history="1">
        <w:r w:rsidR="00C55827">
          <w:rPr>
            <w:rStyle w:val="Hyperlink"/>
            <w:rFonts w:asciiTheme="minorHAnsi" w:hAnsiTheme="minorHAnsi" w:cs="Times New Roman (Body CS)"/>
            <w:sz w:val="28"/>
            <w:szCs w:val="28"/>
          </w:rPr>
          <w:t>Protocol for Soil Moisture Measurements</w:t>
        </w:r>
      </w:hyperlink>
      <w:r w:rsidR="00C55827">
        <w:rPr>
          <w:rFonts w:asciiTheme="minorHAnsi" w:hAnsiTheme="minorHAnsi" w:cs="Times New Roman (Body CS)"/>
          <w:sz w:val="28"/>
          <w:szCs w:val="28"/>
        </w:rPr>
        <w:t xml:space="preserve"> (by Laura </w:t>
      </w:r>
      <w:proofErr w:type="spellStart"/>
      <w:r w:rsidR="00C55827">
        <w:rPr>
          <w:rFonts w:asciiTheme="minorHAnsi" w:hAnsiTheme="minorHAnsi" w:cs="Times New Roman (Body CS)"/>
          <w:sz w:val="28"/>
          <w:szCs w:val="28"/>
        </w:rPr>
        <w:t>Bourgeau</w:t>
      </w:r>
      <w:proofErr w:type="spellEnd"/>
      <w:r w:rsidR="00C55827">
        <w:rPr>
          <w:rFonts w:asciiTheme="minorHAnsi" w:hAnsiTheme="minorHAnsi" w:cs="Times New Roman (Body CS)"/>
          <w:sz w:val="28"/>
          <w:szCs w:val="28"/>
        </w:rPr>
        <w:t>-Chavez et al)</w:t>
      </w:r>
    </w:p>
    <w:p w14:paraId="36DA7817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</w:p>
    <w:p w14:paraId="763DCD1D" w14:textId="77777777" w:rsidR="00C55827" w:rsidRDefault="00C55827" w:rsidP="00C55827">
      <w:pPr>
        <w:tabs>
          <w:tab w:val="center" w:pos="9982"/>
        </w:tabs>
        <w:rPr>
          <w:rFonts w:asciiTheme="minorHAnsi" w:hAnsiTheme="minorHAnsi" w:cs="Times New Roman (Body CS)"/>
          <w:sz w:val="28"/>
          <w:szCs w:val="28"/>
        </w:rPr>
      </w:pPr>
      <w:r>
        <w:rPr>
          <w:rFonts w:asciiTheme="minorHAnsi" w:hAnsiTheme="minorHAnsi" w:cs="Times New Roman (Body CS)"/>
          <w:sz w:val="28"/>
          <w:szCs w:val="28"/>
        </w:rPr>
        <w:t xml:space="preserve">Compilation of </w:t>
      </w:r>
      <w:hyperlink r:id="rId15" w:anchor="reports" w:history="1">
        <w:r>
          <w:rPr>
            <w:rStyle w:val="Hyperlink"/>
            <w:rFonts w:asciiTheme="minorHAnsi" w:hAnsiTheme="minorHAnsi" w:cs="Times New Roman (Body CS)"/>
            <w:sz w:val="28"/>
            <w:szCs w:val="28"/>
          </w:rPr>
          <w:t>Quasi-Daily Flight Reports</w:t>
        </w:r>
      </w:hyperlink>
      <w:r>
        <w:rPr>
          <w:rFonts w:asciiTheme="minorHAnsi" w:hAnsiTheme="minorHAnsi" w:cs="Times New Roman (Body CS)"/>
          <w:sz w:val="28"/>
          <w:szCs w:val="28"/>
        </w:rPr>
        <w:t xml:space="preserve"> for all instruments</w:t>
      </w:r>
      <w:r>
        <w:rPr>
          <w:rFonts w:asciiTheme="minorHAnsi" w:hAnsiTheme="minorHAnsi" w:cs="Times New Roman (Body CS)"/>
          <w:sz w:val="28"/>
          <w:szCs w:val="28"/>
        </w:rPr>
        <w:tab/>
      </w:r>
    </w:p>
    <w:p w14:paraId="3BF2CBAB" w14:textId="77777777" w:rsidR="00C55827" w:rsidRDefault="00C55827" w:rsidP="00C55827">
      <w:pPr>
        <w:rPr>
          <w:rFonts w:asciiTheme="minorHAnsi" w:hAnsiTheme="minorHAnsi" w:cs="Times New Roman (Body CS)"/>
          <w:sz w:val="28"/>
          <w:szCs w:val="28"/>
        </w:rPr>
      </w:pPr>
    </w:p>
    <w:p w14:paraId="57C7465B" w14:textId="77777777" w:rsidR="00D946C0" w:rsidRDefault="00D946C0" w:rsidP="00D946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*** Ground truth providers seeking information on timing of potential overflights should text or email 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***</w:t>
      </w:r>
    </w:p>
    <w:p w14:paraId="12E30247" w14:textId="77777777" w:rsidR="00D946C0" w:rsidRDefault="00D946C0" w:rsidP="00D946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DB22E1" w14:textId="77777777" w:rsidR="00D946C0" w:rsidRDefault="00D946C0" w:rsidP="00D946C0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If you do not wish to receive the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airborne briefing, you may unsubscribe at any time by sending an email to </w:t>
      </w:r>
      <w:hyperlink r:id="rId16" w:tooltip="mailto:support@cce.nasa.gov" w:history="1">
        <w:r>
          <w:rPr>
            <w:rStyle w:val="Hyperlink"/>
            <w:b/>
            <w:bCs/>
            <w:sz w:val="27"/>
            <w:szCs w:val="27"/>
          </w:rPr>
          <w:t>support@cce.nasa.gov</w:t>
        </w:r>
      </w:hyperlink>
      <w:r>
        <w:rPr>
          <w:b/>
          <w:bCs/>
          <w:color w:val="000000"/>
          <w:sz w:val="27"/>
          <w:szCs w:val="27"/>
        </w:rPr>
        <w:t> with "Unsubscribe Airborne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Daily” as the subject.</w:t>
      </w:r>
    </w:p>
    <w:p w14:paraId="56D5D758" w14:textId="77777777" w:rsidR="00D946C0" w:rsidRDefault="00D946C0" w:rsidP="00D946C0"/>
    <w:p w14:paraId="108727D6" w14:textId="77777777" w:rsidR="00E84AA2" w:rsidRPr="00C55827" w:rsidRDefault="00E84AA2" w:rsidP="00C55827"/>
    <w:sectPr w:rsidR="00E84AA2" w:rsidRPr="00C55827" w:rsidSect="0096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77"/>
    <w:rsid w:val="00247A1F"/>
    <w:rsid w:val="00331F05"/>
    <w:rsid w:val="00684884"/>
    <w:rsid w:val="00961285"/>
    <w:rsid w:val="00C55827"/>
    <w:rsid w:val="00C97814"/>
    <w:rsid w:val="00D946C0"/>
    <w:rsid w:val="00DF4777"/>
    <w:rsid w:val="00E84AA2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45CC2"/>
  <w15:chartTrackingRefBased/>
  <w15:docId w15:val="{406F224C-3E8A-3440-8EB1-685AAFD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77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77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9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vsar.jpl.nasa.gov/cgi-bin/report.pl?planID=naiara_2481" TargetMode="External"/><Relationship Id="rId13" Type="http://schemas.openxmlformats.org/officeDocument/2006/relationships/hyperlink" Target="https://above.nasa.gov/Documents/ALT_Protocol_04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avsar.jpl.nasa.gov/cgi-bin/report.pl?planID=naiara_2485" TargetMode="External"/><Relationship Id="rId12" Type="http://schemas.openxmlformats.org/officeDocument/2006/relationships/hyperlink" Target="https://above.nasa.gov/airborne_2017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pport@cce.nas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uavsar.jpl.nasa.gov/science/calendar.html" TargetMode="External"/><Relationship Id="rId11" Type="http://schemas.openxmlformats.org/officeDocument/2006/relationships/hyperlink" Target="https://uavsar.jpl.nasa.gov/cgi-bin/report.pl?planID=peacock_0465" TargetMode="External"/><Relationship Id="rId5" Type="http://schemas.openxmlformats.org/officeDocument/2006/relationships/hyperlink" Target="https://flightaware.com/live/flight/NASA2" TargetMode="External"/><Relationship Id="rId15" Type="http://schemas.openxmlformats.org/officeDocument/2006/relationships/hyperlink" Target="https://above.nasa.gov/airborne_2017.html?tab=2022" TargetMode="External"/><Relationship Id="rId10" Type="http://schemas.openxmlformats.org/officeDocument/2006/relationships/hyperlink" Target="https://uavsar.jpl.nasa.gov/cgi-bin/report.pl?planID=peacock_0425" TargetMode="External"/><Relationship Id="rId4" Type="http://schemas.openxmlformats.org/officeDocument/2006/relationships/hyperlink" Target="https://flightaware.com/live/flight/NASA802" TargetMode="External"/><Relationship Id="rId9" Type="http://schemas.openxmlformats.org/officeDocument/2006/relationships/hyperlink" Target="https://uavsar.jpl.nasa.gov/cgi-bin/report.pl?planID=naiara_2482" TargetMode="External"/><Relationship Id="rId14" Type="http://schemas.openxmlformats.org/officeDocument/2006/relationships/hyperlink" Target="applewebdata://507CB6C9-F0E1-48F8-A27D-F0A19B5CA8EB/Documents/Soil%20moisture%20protocol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Peter C. (GSFC-618.0)[SCIENCE SYSTEMS AND APPLICATIONS INC]</dc:creator>
  <cp:keywords/>
  <dc:description/>
  <cp:lastModifiedBy>Griffith, Peter C. (GSFC-618.0)[SCIENCE SYSTEMS AND APPLICATIONS INC]</cp:lastModifiedBy>
  <cp:revision>5</cp:revision>
  <dcterms:created xsi:type="dcterms:W3CDTF">2022-07-31T15:55:00Z</dcterms:created>
  <dcterms:modified xsi:type="dcterms:W3CDTF">2022-07-31T20:06:00Z</dcterms:modified>
</cp:coreProperties>
</file>